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2769" w14:textId="04EDBE66" w:rsidR="009650BA" w:rsidRDefault="009650BA" w:rsidP="009650BA">
      <w:pPr>
        <w:jc w:val="center"/>
        <w:rPr>
          <w:sz w:val="32"/>
          <w:szCs w:val="32"/>
        </w:rPr>
      </w:pPr>
      <w:r>
        <w:rPr>
          <w:sz w:val="32"/>
          <w:szCs w:val="32"/>
        </w:rPr>
        <w:t>Sebastian Elementary School</w:t>
      </w:r>
    </w:p>
    <w:p w14:paraId="2FAE0108" w14:textId="0206DDCD" w:rsidR="009650BA" w:rsidRDefault="009650BA" w:rsidP="009650BA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Instructional Practices Policy</w:t>
      </w:r>
    </w:p>
    <w:p w14:paraId="5C77A403" w14:textId="5C7E3587" w:rsidR="009650BA" w:rsidRDefault="009650BA" w:rsidP="009650BA">
      <w:pPr>
        <w:rPr>
          <w:sz w:val="28"/>
          <w:szCs w:val="28"/>
        </w:rPr>
      </w:pPr>
    </w:p>
    <w:p w14:paraId="70D86E75" w14:textId="26179DE1" w:rsidR="009650BA" w:rsidRDefault="009650BA" w:rsidP="009650BA">
      <w:r>
        <w:rPr>
          <w:sz w:val="28"/>
          <w:szCs w:val="28"/>
        </w:rPr>
        <w:t xml:space="preserve">Instructional Practices Principles </w:t>
      </w:r>
    </w:p>
    <w:p w14:paraId="73108FC9" w14:textId="0065AC7E" w:rsidR="009650BA" w:rsidRDefault="009650BA" w:rsidP="009650BA">
      <w:r>
        <w:t>In order to provide an environment where all students perform up to their potential and are prepared for the future, we will make sure that students:</w:t>
      </w:r>
    </w:p>
    <w:p w14:paraId="57970CE7" w14:textId="10D52972" w:rsidR="009650BA" w:rsidRDefault="009650BA" w:rsidP="009650BA">
      <w:pPr>
        <w:pStyle w:val="ListParagraph"/>
        <w:numPr>
          <w:ilvl w:val="0"/>
          <w:numId w:val="1"/>
        </w:numPr>
      </w:pPr>
      <w:r>
        <w:t>Are actively involved in their own learning</w:t>
      </w:r>
    </w:p>
    <w:p w14:paraId="5CA3C3C4" w14:textId="4D5F938E" w:rsidR="009650BA" w:rsidRDefault="009650BA" w:rsidP="009650BA">
      <w:pPr>
        <w:pStyle w:val="ListParagraph"/>
        <w:numPr>
          <w:ilvl w:val="0"/>
          <w:numId w:val="1"/>
        </w:numPr>
      </w:pPr>
      <w:r>
        <w:t xml:space="preserve">Use writing </w:t>
      </w:r>
      <w:proofErr w:type="gramStart"/>
      <w:r>
        <w:t>as a way to</w:t>
      </w:r>
      <w:proofErr w:type="gramEnd"/>
      <w:r>
        <w:t xml:space="preserve"> learn.</w:t>
      </w:r>
    </w:p>
    <w:p w14:paraId="66AC97B5" w14:textId="1DFE279B" w:rsidR="009650BA" w:rsidRDefault="009650BA" w:rsidP="009650BA">
      <w:pPr>
        <w:pStyle w:val="ListParagraph"/>
        <w:numPr>
          <w:ilvl w:val="0"/>
          <w:numId w:val="1"/>
        </w:numPr>
      </w:pPr>
      <w:r>
        <w:t>Have some ownership over what is being learned.</w:t>
      </w:r>
    </w:p>
    <w:p w14:paraId="3A4236C2" w14:textId="478EA245" w:rsidR="009650BA" w:rsidRDefault="009650BA" w:rsidP="009650BA">
      <w:pPr>
        <w:pStyle w:val="ListParagraph"/>
        <w:numPr>
          <w:ilvl w:val="0"/>
          <w:numId w:val="1"/>
        </w:numPr>
      </w:pPr>
      <w:r>
        <w:t>Communicate with peers about what they are learning.</w:t>
      </w:r>
    </w:p>
    <w:p w14:paraId="45F418EB" w14:textId="5A692ED4" w:rsidR="009650BA" w:rsidRDefault="009650BA" w:rsidP="009650BA">
      <w:pPr>
        <w:pStyle w:val="ListParagraph"/>
        <w:numPr>
          <w:ilvl w:val="0"/>
          <w:numId w:val="1"/>
        </w:numPr>
      </w:pPr>
      <w:r>
        <w:t>Use technology in meaningful ways.</w:t>
      </w:r>
    </w:p>
    <w:p w14:paraId="103668CA" w14:textId="36659691" w:rsidR="009650BA" w:rsidRDefault="009650BA" w:rsidP="009650BA">
      <w:pPr>
        <w:pStyle w:val="ListParagraph"/>
        <w:numPr>
          <w:ilvl w:val="0"/>
          <w:numId w:val="1"/>
        </w:numPr>
      </w:pPr>
      <w:r>
        <w:t xml:space="preserve">Study subjects </w:t>
      </w:r>
      <w:r w:rsidR="009477AA">
        <w:t>in a way that shows them applications to real life.</w:t>
      </w:r>
    </w:p>
    <w:p w14:paraId="724DFAAF" w14:textId="54011799" w:rsidR="009477AA" w:rsidRDefault="009477AA" w:rsidP="009650BA">
      <w:pPr>
        <w:pStyle w:val="ListParagraph"/>
        <w:numPr>
          <w:ilvl w:val="0"/>
          <w:numId w:val="1"/>
        </w:numPr>
      </w:pPr>
      <w:proofErr w:type="gramStart"/>
      <w:r>
        <w:t>Are able to</w:t>
      </w:r>
      <w:proofErr w:type="gramEnd"/>
      <w:r>
        <w:t xml:space="preserve"> make connections among content areas.</w:t>
      </w:r>
    </w:p>
    <w:p w14:paraId="48F321F9" w14:textId="398C87B1" w:rsidR="009477AA" w:rsidRDefault="009477AA" w:rsidP="009650BA">
      <w:pPr>
        <w:pStyle w:val="ListParagraph"/>
        <w:numPr>
          <w:ilvl w:val="0"/>
          <w:numId w:val="1"/>
        </w:numPr>
      </w:pPr>
      <w:r>
        <w:t>Are instructed in ways that help all students learn the Kentucky Academic Standards (KAS), which Kentucky has determined are essential for all students to know and be able to do.</w:t>
      </w:r>
    </w:p>
    <w:p w14:paraId="5F3E560C" w14:textId="50CC553F" w:rsidR="009477AA" w:rsidRDefault="009477AA" w:rsidP="009650BA">
      <w:pPr>
        <w:pStyle w:val="ListParagraph"/>
        <w:numPr>
          <w:ilvl w:val="0"/>
          <w:numId w:val="1"/>
        </w:numPr>
      </w:pPr>
      <w:r>
        <w:t>Are taught KAS standards at each grade level using the following curriculum resources: Amplify Science, TCI, Wit and Wisdom, Fundations (Pre – 2), and Eureka Math</w:t>
      </w:r>
    </w:p>
    <w:p w14:paraId="49EF225C" w14:textId="0E359A1B" w:rsidR="009477AA" w:rsidRDefault="009477AA" w:rsidP="009477AA"/>
    <w:p w14:paraId="19891F8D" w14:textId="7B58283C" w:rsidR="009477AA" w:rsidRDefault="009477AA" w:rsidP="009477AA">
      <w:r>
        <w:rPr>
          <w:sz w:val="28"/>
          <w:szCs w:val="28"/>
        </w:rPr>
        <w:t xml:space="preserve">Instructional Practice Guidelines </w:t>
      </w:r>
    </w:p>
    <w:p w14:paraId="000C7046" w14:textId="26F90C79" w:rsidR="009477AA" w:rsidRDefault="009477AA" w:rsidP="009477AA">
      <w:r>
        <w:t>To help ensure our instructional practice principles are implemented:</w:t>
      </w:r>
    </w:p>
    <w:p w14:paraId="3B60357B" w14:textId="09C3C033" w:rsidR="009477AA" w:rsidRDefault="009477AA" w:rsidP="009477AA">
      <w:r>
        <w:rPr>
          <w:b/>
          <w:bCs/>
        </w:rPr>
        <w:t>Each week, students will have the opportunity to:</w:t>
      </w:r>
    </w:p>
    <w:p w14:paraId="35B10A84" w14:textId="5B376EC5" w:rsidR="009477AA" w:rsidRDefault="009477AA" w:rsidP="009477AA">
      <w:pPr>
        <w:pStyle w:val="ListParagraph"/>
        <w:numPr>
          <w:ilvl w:val="0"/>
          <w:numId w:val="2"/>
        </w:numPr>
      </w:pPr>
      <w:r>
        <w:t>Receive appropriate and meaningful feedback.</w:t>
      </w:r>
    </w:p>
    <w:p w14:paraId="78A1636A" w14:textId="042B905D" w:rsidR="009477AA" w:rsidRDefault="009477AA" w:rsidP="009477AA">
      <w:pPr>
        <w:pStyle w:val="ListParagraph"/>
        <w:numPr>
          <w:ilvl w:val="0"/>
          <w:numId w:val="2"/>
        </w:numPr>
      </w:pPr>
      <w:r>
        <w:t>Work with other students in pairs, small groups, or teams.</w:t>
      </w:r>
    </w:p>
    <w:p w14:paraId="50452C21" w14:textId="5A2F39DD" w:rsidR="009477AA" w:rsidRDefault="009477AA" w:rsidP="009477AA">
      <w:pPr>
        <w:pStyle w:val="ListParagraph"/>
        <w:numPr>
          <w:ilvl w:val="0"/>
          <w:numId w:val="2"/>
        </w:numPr>
      </w:pPr>
      <w:r>
        <w:t>Do hands-on activities.</w:t>
      </w:r>
    </w:p>
    <w:p w14:paraId="60CBC65D" w14:textId="10EB41D8" w:rsidR="009477AA" w:rsidRDefault="009477AA" w:rsidP="009477AA">
      <w:pPr>
        <w:pStyle w:val="ListParagraph"/>
        <w:numPr>
          <w:ilvl w:val="0"/>
          <w:numId w:val="2"/>
        </w:numPr>
      </w:pPr>
      <w:r>
        <w:t>Use technology as a tool for learning.</w:t>
      </w:r>
    </w:p>
    <w:p w14:paraId="2C49BF81" w14:textId="0937C5C2" w:rsidR="009477AA" w:rsidRDefault="009477AA" w:rsidP="009477AA">
      <w:pPr>
        <w:pStyle w:val="ListParagraph"/>
        <w:numPr>
          <w:ilvl w:val="0"/>
          <w:numId w:val="2"/>
        </w:numPr>
      </w:pPr>
      <w:r>
        <w:t>Read books or materials on their own or with a partner.</w:t>
      </w:r>
    </w:p>
    <w:p w14:paraId="3BAA5B86" w14:textId="29134EDD" w:rsidR="009477AA" w:rsidRDefault="009477AA" w:rsidP="009477AA">
      <w:pPr>
        <w:pStyle w:val="ListParagraph"/>
        <w:numPr>
          <w:ilvl w:val="0"/>
          <w:numId w:val="2"/>
        </w:numPr>
      </w:pPr>
      <w:r>
        <w:t>Listen to an adult read aloud.</w:t>
      </w:r>
    </w:p>
    <w:p w14:paraId="64C54A3A" w14:textId="49E68DC5" w:rsidR="009477AA" w:rsidRDefault="009477AA" w:rsidP="009477AA">
      <w:pPr>
        <w:pStyle w:val="ListParagraph"/>
        <w:numPr>
          <w:ilvl w:val="0"/>
          <w:numId w:val="2"/>
        </w:numPr>
      </w:pPr>
      <w:r>
        <w:t>Discuss different ways to solve problems.</w:t>
      </w:r>
    </w:p>
    <w:p w14:paraId="2CD9AA8A" w14:textId="37C28A74" w:rsidR="009477AA" w:rsidRDefault="00732F1A" w:rsidP="00732F1A">
      <w:r>
        <w:rPr>
          <w:b/>
          <w:bCs/>
        </w:rPr>
        <w:t>Each month, students will have the opportunity to:</w:t>
      </w:r>
    </w:p>
    <w:p w14:paraId="6CD1AB17" w14:textId="014D333B" w:rsidR="00732F1A" w:rsidRDefault="00732F1A" w:rsidP="00732F1A">
      <w:pPr>
        <w:pStyle w:val="ListParagraph"/>
        <w:numPr>
          <w:ilvl w:val="0"/>
          <w:numId w:val="3"/>
        </w:numPr>
      </w:pPr>
      <w:r>
        <w:t>Read and write in all content areas.</w:t>
      </w:r>
    </w:p>
    <w:p w14:paraId="09B309D2" w14:textId="0A718786" w:rsidR="00732F1A" w:rsidRDefault="00732F1A" w:rsidP="00732F1A">
      <w:pPr>
        <w:pStyle w:val="ListParagraph"/>
        <w:numPr>
          <w:ilvl w:val="0"/>
          <w:numId w:val="3"/>
        </w:numPr>
      </w:pPr>
      <w:r>
        <w:t xml:space="preserve">Do short answer, multi-answer, extended response, and </w:t>
      </w:r>
      <w:r w:rsidR="00780DC6">
        <w:t>multiple-choice</w:t>
      </w:r>
      <w:r>
        <w:t xml:space="preserve"> items.</w:t>
      </w:r>
    </w:p>
    <w:p w14:paraId="20623962" w14:textId="468A5E24" w:rsidR="00732F1A" w:rsidRDefault="00732F1A" w:rsidP="00732F1A">
      <w:pPr>
        <w:pStyle w:val="ListParagraph"/>
        <w:numPr>
          <w:ilvl w:val="0"/>
          <w:numId w:val="3"/>
        </w:numPr>
      </w:pPr>
      <w:r>
        <w:t>Communicate with pictures, charts, graphs, or a web.</w:t>
      </w:r>
    </w:p>
    <w:p w14:paraId="454A58EE" w14:textId="1BF52C33" w:rsidR="00732F1A" w:rsidRDefault="00732F1A" w:rsidP="00732F1A">
      <w:pPr>
        <w:pStyle w:val="ListParagraph"/>
        <w:numPr>
          <w:ilvl w:val="0"/>
          <w:numId w:val="3"/>
        </w:numPr>
      </w:pPr>
      <w:r>
        <w:t>Use a scoring rubric.</w:t>
      </w:r>
    </w:p>
    <w:p w14:paraId="27AD6F0E" w14:textId="2D3B35FD" w:rsidR="00732F1A" w:rsidRDefault="00732F1A" w:rsidP="00732F1A">
      <w:pPr>
        <w:pStyle w:val="ListParagraph"/>
        <w:numPr>
          <w:ilvl w:val="0"/>
          <w:numId w:val="3"/>
        </w:numPr>
      </w:pPr>
      <w:r>
        <w:t>Use resources other than a textbook or workbook.</w:t>
      </w:r>
    </w:p>
    <w:p w14:paraId="53930952" w14:textId="4068D5EE" w:rsidR="00732F1A" w:rsidRDefault="00732F1A" w:rsidP="00732F1A">
      <w:pPr>
        <w:pStyle w:val="ListParagraph"/>
        <w:numPr>
          <w:ilvl w:val="0"/>
          <w:numId w:val="3"/>
        </w:numPr>
      </w:pPr>
      <w:r>
        <w:t>Use manipulatives or equipment.</w:t>
      </w:r>
    </w:p>
    <w:p w14:paraId="6084A104" w14:textId="29A39058" w:rsidR="00732F1A" w:rsidRDefault="00732F1A" w:rsidP="00732F1A">
      <w:pPr>
        <w:pStyle w:val="ListParagraph"/>
        <w:numPr>
          <w:ilvl w:val="0"/>
          <w:numId w:val="3"/>
        </w:numPr>
      </w:pPr>
      <w:r>
        <w:lastRenderedPageBreak/>
        <w:t>Be exposed to real-life examples that relate to content areas.</w:t>
      </w:r>
    </w:p>
    <w:p w14:paraId="02E5540B" w14:textId="058DE151" w:rsidR="00732F1A" w:rsidRDefault="00732F1A" w:rsidP="00732F1A">
      <w:pPr>
        <w:pStyle w:val="ListParagraph"/>
        <w:numPr>
          <w:ilvl w:val="0"/>
          <w:numId w:val="3"/>
        </w:numPr>
      </w:pPr>
      <w:r>
        <w:t>Discuss or read about current events, issues, or topics.</w:t>
      </w:r>
    </w:p>
    <w:p w14:paraId="2F09995F" w14:textId="0AB62559" w:rsidR="00732F1A" w:rsidRDefault="00732F1A" w:rsidP="00732F1A">
      <w:pPr>
        <w:pStyle w:val="ListParagraph"/>
        <w:numPr>
          <w:ilvl w:val="0"/>
          <w:numId w:val="3"/>
        </w:numPr>
      </w:pPr>
      <w:r>
        <w:t>Watch the teacher do a demonstration.</w:t>
      </w:r>
    </w:p>
    <w:p w14:paraId="08C3798A" w14:textId="2C6F599A" w:rsidR="00732F1A" w:rsidRDefault="00732F1A" w:rsidP="00732F1A">
      <w:pPr>
        <w:pStyle w:val="ListParagraph"/>
        <w:numPr>
          <w:ilvl w:val="0"/>
          <w:numId w:val="3"/>
        </w:numPr>
      </w:pPr>
      <w:r>
        <w:t>Perform or create in an area of the arts and humanities.</w:t>
      </w:r>
    </w:p>
    <w:p w14:paraId="46CD22CB" w14:textId="66248681" w:rsidR="00732F1A" w:rsidRDefault="00732F1A" w:rsidP="00732F1A">
      <w:pPr>
        <w:jc w:val="both"/>
      </w:pPr>
      <w:r>
        <w:rPr>
          <w:b/>
          <w:bCs/>
        </w:rPr>
        <w:t>Each grading period, students will have the opportunity to:</w:t>
      </w:r>
    </w:p>
    <w:p w14:paraId="2248ED1D" w14:textId="2616F259" w:rsidR="00732F1A" w:rsidRDefault="00732F1A" w:rsidP="00732F1A">
      <w:pPr>
        <w:pStyle w:val="ListParagraph"/>
        <w:numPr>
          <w:ilvl w:val="0"/>
          <w:numId w:val="4"/>
        </w:numPr>
        <w:jc w:val="both"/>
      </w:pPr>
      <w:r>
        <w:t>Participate in a one-on-one reading or writing conference with a teacher.</w:t>
      </w:r>
    </w:p>
    <w:p w14:paraId="595C039E" w14:textId="48739FE6" w:rsidR="00732F1A" w:rsidRDefault="00732F1A" w:rsidP="00732F1A">
      <w:pPr>
        <w:pStyle w:val="ListParagraph"/>
        <w:numPr>
          <w:ilvl w:val="0"/>
          <w:numId w:val="4"/>
        </w:numPr>
        <w:jc w:val="both"/>
      </w:pPr>
      <w:r>
        <w:t>Do projects and investigations.</w:t>
      </w:r>
    </w:p>
    <w:p w14:paraId="16CA1DB0" w14:textId="360AA50D" w:rsidR="00732F1A" w:rsidRDefault="0043768A" w:rsidP="00732F1A">
      <w:pPr>
        <w:pStyle w:val="ListParagraph"/>
        <w:numPr>
          <w:ilvl w:val="0"/>
          <w:numId w:val="4"/>
        </w:numPr>
        <w:jc w:val="both"/>
      </w:pPr>
      <w:r>
        <w:t>Participate in a peer reading or writing conference.</w:t>
      </w:r>
    </w:p>
    <w:p w14:paraId="516AB6F8" w14:textId="644E89BA" w:rsidR="0043768A" w:rsidRDefault="0043768A" w:rsidP="00732F1A">
      <w:pPr>
        <w:pStyle w:val="ListParagraph"/>
        <w:numPr>
          <w:ilvl w:val="0"/>
          <w:numId w:val="4"/>
        </w:numPr>
        <w:jc w:val="both"/>
      </w:pPr>
      <w:r>
        <w:t>Read novels, short stories, and poems.</w:t>
      </w:r>
    </w:p>
    <w:p w14:paraId="340681DB" w14:textId="6027BF86" w:rsidR="0043768A" w:rsidRDefault="0043768A" w:rsidP="00732F1A">
      <w:pPr>
        <w:pStyle w:val="ListParagraph"/>
        <w:numPr>
          <w:ilvl w:val="0"/>
          <w:numId w:val="4"/>
        </w:numPr>
        <w:jc w:val="both"/>
      </w:pPr>
      <w:r>
        <w:t>Read newspapers, blogs, and magazines.</w:t>
      </w:r>
    </w:p>
    <w:p w14:paraId="6FEB6E97" w14:textId="35CA95BD" w:rsidR="0043768A" w:rsidRDefault="0043768A" w:rsidP="00732F1A">
      <w:pPr>
        <w:pStyle w:val="ListParagraph"/>
        <w:numPr>
          <w:ilvl w:val="0"/>
          <w:numId w:val="4"/>
        </w:numPr>
        <w:jc w:val="both"/>
      </w:pPr>
      <w:r>
        <w:t>Use technology for research.</w:t>
      </w:r>
    </w:p>
    <w:p w14:paraId="37DF421C" w14:textId="3CE55A7D" w:rsidR="0043768A" w:rsidRDefault="0043768A" w:rsidP="00732F1A">
      <w:pPr>
        <w:pStyle w:val="ListParagraph"/>
        <w:numPr>
          <w:ilvl w:val="0"/>
          <w:numId w:val="4"/>
        </w:numPr>
        <w:jc w:val="both"/>
      </w:pPr>
      <w:r>
        <w:t>Do real-life activities or projects.</w:t>
      </w:r>
    </w:p>
    <w:p w14:paraId="45CD53FD" w14:textId="45D44E6B" w:rsidR="0043768A" w:rsidRDefault="0043768A" w:rsidP="00732F1A">
      <w:pPr>
        <w:pStyle w:val="ListParagraph"/>
        <w:numPr>
          <w:ilvl w:val="0"/>
          <w:numId w:val="4"/>
        </w:numPr>
        <w:jc w:val="both"/>
      </w:pPr>
      <w:r>
        <w:t>Design or investigate projects based on their interests.</w:t>
      </w:r>
    </w:p>
    <w:p w14:paraId="4327E332" w14:textId="11CD11D7" w:rsidR="0043768A" w:rsidRDefault="0043768A" w:rsidP="0043768A">
      <w:pPr>
        <w:pStyle w:val="ListParagraph"/>
        <w:numPr>
          <w:ilvl w:val="0"/>
          <w:numId w:val="4"/>
        </w:numPr>
        <w:jc w:val="both"/>
      </w:pPr>
      <w:r>
        <w:t>Speak in front of a group.</w:t>
      </w:r>
    </w:p>
    <w:p w14:paraId="03321B48" w14:textId="65F97791" w:rsidR="0043768A" w:rsidRDefault="0043768A" w:rsidP="0043768A">
      <w:pPr>
        <w:pStyle w:val="ListParagraph"/>
        <w:numPr>
          <w:ilvl w:val="0"/>
          <w:numId w:val="4"/>
        </w:numPr>
        <w:jc w:val="both"/>
      </w:pPr>
      <w:r>
        <w:t xml:space="preserve">Complete an On-Demand scrimmage twice a year. </w:t>
      </w:r>
    </w:p>
    <w:p w14:paraId="2E6CE65F" w14:textId="1B8BCF88" w:rsidR="0043768A" w:rsidRDefault="0043768A" w:rsidP="0043768A">
      <w:pPr>
        <w:jc w:val="both"/>
      </w:pPr>
      <w:r>
        <w:rPr>
          <w:sz w:val="28"/>
          <w:szCs w:val="28"/>
        </w:rPr>
        <w:t>Teacher Role</w:t>
      </w:r>
    </w:p>
    <w:p w14:paraId="5DA558AA" w14:textId="113DD4F4" w:rsidR="0043768A" w:rsidRDefault="0043768A" w:rsidP="0043768A">
      <w:pPr>
        <w:jc w:val="both"/>
      </w:pPr>
      <w:r>
        <w:t>To ensure that the principles and guidelines above are implemented, every teacher shall:</w:t>
      </w:r>
    </w:p>
    <w:p w14:paraId="0C1F5023" w14:textId="7728D194" w:rsidR="0043768A" w:rsidRDefault="0043768A" w:rsidP="0043768A">
      <w:pPr>
        <w:pStyle w:val="ListParagraph"/>
        <w:numPr>
          <w:ilvl w:val="0"/>
          <w:numId w:val="5"/>
        </w:numPr>
        <w:jc w:val="both"/>
      </w:pPr>
      <w:r>
        <w:t>Use a wide variety of student-centered, high yield, and culturally responsive instructional strategies to address a variety of learning styles.</w:t>
      </w:r>
    </w:p>
    <w:p w14:paraId="73FD04B6" w14:textId="6E1FE73C" w:rsidR="0043768A" w:rsidRDefault="0043768A" w:rsidP="0043768A">
      <w:pPr>
        <w:pStyle w:val="ListParagraph"/>
        <w:numPr>
          <w:ilvl w:val="0"/>
          <w:numId w:val="5"/>
        </w:numPr>
        <w:jc w:val="both"/>
      </w:pPr>
      <w:r>
        <w:t>Create learning intentions with success criteria based on grade level standards.</w:t>
      </w:r>
    </w:p>
    <w:p w14:paraId="58F6DB5C" w14:textId="337413CF" w:rsidR="0043768A" w:rsidRDefault="0043768A" w:rsidP="0043768A">
      <w:pPr>
        <w:pStyle w:val="ListParagraph"/>
        <w:numPr>
          <w:ilvl w:val="0"/>
          <w:numId w:val="5"/>
        </w:numPr>
        <w:jc w:val="both"/>
      </w:pPr>
      <w:r>
        <w:t>Use activities where all students use higher-order thinking and problem-solving skills.</w:t>
      </w:r>
    </w:p>
    <w:p w14:paraId="0728CCC9" w14:textId="0F56C531" w:rsidR="0043768A" w:rsidRDefault="0043768A" w:rsidP="0043768A">
      <w:pPr>
        <w:pStyle w:val="ListParagraph"/>
        <w:numPr>
          <w:ilvl w:val="0"/>
          <w:numId w:val="5"/>
        </w:numPr>
        <w:jc w:val="both"/>
      </w:pPr>
      <w:r>
        <w:t xml:space="preserve">Assign tasks </w:t>
      </w:r>
      <w:proofErr w:type="gramStart"/>
      <w:r>
        <w:t>similar to</w:t>
      </w:r>
      <w:proofErr w:type="gramEnd"/>
      <w:r>
        <w:t xml:space="preserve"> those used for state assessments.</w:t>
      </w:r>
    </w:p>
    <w:p w14:paraId="0ED79AA2" w14:textId="226449D9" w:rsidR="0043768A" w:rsidRDefault="0043768A" w:rsidP="00AF0801">
      <w:pPr>
        <w:pStyle w:val="ListParagraph"/>
        <w:numPr>
          <w:ilvl w:val="0"/>
          <w:numId w:val="5"/>
        </w:numPr>
        <w:jc w:val="both"/>
      </w:pPr>
      <w:r>
        <w:t>Provide opportunities for students to connect their learning to other topics and subjects and r</w:t>
      </w:r>
      <w:r w:rsidR="00D930A4">
        <w:t>eal-life experiences.</w:t>
      </w:r>
    </w:p>
    <w:p w14:paraId="7C71DD60" w14:textId="366DC212" w:rsidR="00D930A4" w:rsidRDefault="00D930A4" w:rsidP="0043768A">
      <w:pPr>
        <w:pStyle w:val="ListParagraph"/>
        <w:numPr>
          <w:ilvl w:val="0"/>
          <w:numId w:val="5"/>
        </w:numPr>
        <w:jc w:val="both"/>
      </w:pPr>
      <w:r>
        <w:t xml:space="preserve">Use technology for appropriate and varied learning activities and to extend the classroom into the community and the world.  </w:t>
      </w:r>
    </w:p>
    <w:p w14:paraId="2BBAF871" w14:textId="0E92C0DE" w:rsidR="00D930A4" w:rsidRDefault="00D930A4" w:rsidP="0043768A">
      <w:pPr>
        <w:pStyle w:val="ListParagraph"/>
        <w:numPr>
          <w:ilvl w:val="0"/>
          <w:numId w:val="5"/>
        </w:numPr>
        <w:jc w:val="both"/>
      </w:pPr>
      <w:r>
        <w:t xml:space="preserve">Use instructional resources that are developmentally appropriate, culturally diverse, and varied.  </w:t>
      </w:r>
    </w:p>
    <w:p w14:paraId="2EFDB727" w14:textId="3636A274" w:rsidR="00D930A4" w:rsidRDefault="00D930A4" w:rsidP="0043768A">
      <w:pPr>
        <w:pStyle w:val="ListParagraph"/>
        <w:numPr>
          <w:ilvl w:val="0"/>
          <w:numId w:val="5"/>
        </w:numPr>
        <w:jc w:val="both"/>
      </w:pPr>
      <w:r>
        <w:t>Follow the procedures outlined in our Homework Policy.</w:t>
      </w:r>
    </w:p>
    <w:p w14:paraId="69030605" w14:textId="747B0F40" w:rsidR="00D930A4" w:rsidRDefault="00D930A4" w:rsidP="0043768A">
      <w:pPr>
        <w:pStyle w:val="ListParagraph"/>
        <w:numPr>
          <w:ilvl w:val="0"/>
          <w:numId w:val="5"/>
        </w:numPr>
        <w:jc w:val="both"/>
      </w:pPr>
      <w:r>
        <w:t xml:space="preserve">Provide students with opportunities to evaluate their performance and use the feedback to reflect on and improve classroom practice as needed. </w:t>
      </w:r>
    </w:p>
    <w:p w14:paraId="3004EE48" w14:textId="107F173F" w:rsidR="00D930A4" w:rsidRDefault="00D930A4" w:rsidP="00D930A4">
      <w:r>
        <w:rPr>
          <w:sz w:val="28"/>
          <w:szCs w:val="28"/>
        </w:rPr>
        <w:t>Principal Role</w:t>
      </w:r>
    </w:p>
    <w:p w14:paraId="76AB7C96" w14:textId="058D61EF" w:rsidR="00D930A4" w:rsidRDefault="00D930A4" w:rsidP="00D930A4">
      <w:r>
        <w:t xml:space="preserve">To ensure that these instructional practice principles and guidelines are implemented and teachers </w:t>
      </w:r>
      <w:proofErr w:type="gramStart"/>
      <w:r>
        <w:t>are able to</w:t>
      </w:r>
      <w:proofErr w:type="gramEnd"/>
      <w:r>
        <w:t xml:space="preserve"> fulfill their role, the principal will:</w:t>
      </w:r>
    </w:p>
    <w:p w14:paraId="1BF2C952" w14:textId="038B0458" w:rsidR="00D930A4" w:rsidRDefault="00D930A4" w:rsidP="00D930A4">
      <w:pPr>
        <w:pStyle w:val="ListParagraph"/>
        <w:numPr>
          <w:ilvl w:val="0"/>
          <w:numId w:val="6"/>
        </w:numPr>
      </w:pPr>
      <w:r>
        <w:t xml:space="preserve">Make sure that these instructional practice principles and guidelines are </w:t>
      </w:r>
      <w:proofErr w:type="gramStart"/>
      <w:r>
        <w:t>taken into account</w:t>
      </w:r>
      <w:proofErr w:type="gramEnd"/>
      <w:r>
        <w:t xml:space="preserve"> in both the interview process and in the final selection of all teachers.</w:t>
      </w:r>
    </w:p>
    <w:p w14:paraId="073245FD" w14:textId="0EF7DBFF" w:rsidR="00D930A4" w:rsidRDefault="00D930A4" w:rsidP="00D930A4">
      <w:pPr>
        <w:pStyle w:val="ListParagraph"/>
        <w:numPr>
          <w:ilvl w:val="0"/>
          <w:numId w:val="6"/>
        </w:numPr>
      </w:pPr>
      <w:r>
        <w:t>Encourage and support teachers in their role.</w:t>
      </w:r>
    </w:p>
    <w:p w14:paraId="55BF8852" w14:textId="711A09A0" w:rsidR="00D930A4" w:rsidRDefault="00D930A4" w:rsidP="00D930A4">
      <w:pPr>
        <w:pStyle w:val="ListParagraph"/>
        <w:numPr>
          <w:ilvl w:val="0"/>
          <w:numId w:val="6"/>
        </w:numPr>
      </w:pPr>
      <w:r>
        <w:t>Encourage professional development that supports the implementation of this policy.</w:t>
      </w:r>
    </w:p>
    <w:p w14:paraId="1D3C1DBC" w14:textId="20BA786E" w:rsidR="00AF0801" w:rsidRDefault="00D930A4" w:rsidP="00AF0801">
      <w:pPr>
        <w:pStyle w:val="ListParagraph"/>
        <w:numPr>
          <w:ilvl w:val="0"/>
          <w:numId w:val="6"/>
        </w:numPr>
      </w:pPr>
      <w:r>
        <w:t xml:space="preserve">Ensure </w:t>
      </w:r>
      <w:r w:rsidR="00AF0801">
        <w:t xml:space="preserve">review of curriculum maps, pacing guides, and curriculum resources annually.  </w:t>
      </w:r>
    </w:p>
    <w:p w14:paraId="2CAAE5DC" w14:textId="0D4468B8" w:rsidR="00AF0801" w:rsidRDefault="00AF0801" w:rsidP="00AF0801">
      <w:pPr>
        <w:jc w:val="both"/>
      </w:pPr>
      <w:r>
        <w:lastRenderedPageBreak/>
        <w:t>When appropriate for Arts and Humanities – Teachers of the arts are provided professional development to improve their content knowledge and teaching skills specific to instruction in their arts discipline.</w:t>
      </w:r>
    </w:p>
    <w:p w14:paraId="14721D02" w14:textId="78CF981C" w:rsidR="00AF0801" w:rsidRDefault="00AF0801" w:rsidP="00AF0801">
      <w:pPr>
        <w:jc w:val="both"/>
      </w:pPr>
    </w:p>
    <w:p w14:paraId="050DC81B" w14:textId="1CADD1C2" w:rsidR="00AF0801" w:rsidRDefault="00AF0801" w:rsidP="00AF0801">
      <w:pPr>
        <w:jc w:val="both"/>
      </w:pPr>
      <w:r>
        <w:t>When appropriate for Practical Living/Career Studies – Practical living and career studies teachers have access to professional development that supports research based effective instructional strategies specific to their discipline.</w:t>
      </w:r>
    </w:p>
    <w:p w14:paraId="5354B75F" w14:textId="740BA4AE" w:rsidR="00AF0801" w:rsidRDefault="00AF0801" w:rsidP="00AF0801">
      <w:pPr>
        <w:jc w:val="both"/>
      </w:pPr>
    </w:p>
    <w:p w14:paraId="7DB999FF" w14:textId="16515273" w:rsidR="00AF0801" w:rsidRDefault="00AF0801" w:rsidP="00AF0801">
      <w:pPr>
        <w:jc w:val="both"/>
      </w:pPr>
      <w:r>
        <w:rPr>
          <w:sz w:val="28"/>
          <w:szCs w:val="28"/>
        </w:rPr>
        <w:t>Policy Evaluation</w:t>
      </w:r>
    </w:p>
    <w:p w14:paraId="48D4CE62" w14:textId="11B8CC6B" w:rsidR="00AF0801" w:rsidRDefault="00B25A55" w:rsidP="00AF0801">
      <w:pPr>
        <w:jc w:val="both"/>
      </w:pPr>
      <w:r>
        <w:t>We will evaluate the effectiveness of this policy through our School Improvement Planning Process.</w:t>
      </w:r>
    </w:p>
    <w:p w14:paraId="7986EA7A" w14:textId="47DE40B5" w:rsidR="00B25A55" w:rsidRDefault="00B25A55" w:rsidP="00AF0801">
      <w:pPr>
        <w:jc w:val="both"/>
      </w:pPr>
    </w:p>
    <w:p w14:paraId="3465394B" w14:textId="54BFD9A3" w:rsidR="00B25A55" w:rsidRDefault="00B25A55" w:rsidP="00AF0801">
      <w:pPr>
        <w:jc w:val="both"/>
      </w:pPr>
      <w:r>
        <w:t>Date Adopted: 9-17-12</w:t>
      </w:r>
    </w:p>
    <w:p w14:paraId="5F0D2412" w14:textId="162DA8EC" w:rsidR="00B25A55" w:rsidRDefault="00B25A55" w:rsidP="00AF0801">
      <w:pPr>
        <w:jc w:val="both"/>
      </w:pPr>
    </w:p>
    <w:p w14:paraId="70B62C2A" w14:textId="09E2D825" w:rsidR="00B25A55" w:rsidRDefault="00B25A55" w:rsidP="00AF0801">
      <w:pPr>
        <w:jc w:val="both"/>
      </w:pPr>
      <w:r>
        <w:t>Date Reviewed or Revised: 2-27-18  Council Chairperson’s Initials WCN</w:t>
      </w:r>
    </w:p>
    <w:p w14:paraId="5E8AAAA1" w14:textId="08C0BC42" w:rsidR="00B25A55" w:rsidRDefault="00B25A55" w:rsidP="00AF0801">
      <w:pPr>
        <w:jc w:val="both"/>
      </w:pPr>
    </w:p>
    <w:p w14:paraId="6502D451" w14:textId="34C7E932" w:rsidR="00B25A55" w:rsidRPr="00AF0801" w:rsidRDefault="00B25A55" w:rsidP="00AF0801">
      <w:pPr>
        <w:jc w:val="both"/>
      </w:pPr>
      <w:r>
        <w:t>Date Reviewed or Revised: 2-8-22  Council Chairperson’s Initials JRH</w:t>
      </w:r>
    </w:p>
    <w:p w14:paraId="1820AC7F" w14:textId="77777777" w:rsidR="00AF0801" w:rsidRDefault="00AF0801" w:rsidP="00AF0801">
      <w:pPr>
        <w:ind w:left="359"/>
      </w:pPr>
    </w:p>
    <w:p w14:paraId="008A6596" w14:textId="77777777" w:rsidR="00AF0801" w:rsidRDefault="00AF0801" w:rsidP="00AF0801"/>
    <w:p w14:paraId="42576E3E" w14:textId="77777777" w:rsidR="00AF0801" w:rsidRPr="00D930A4" w:rsidRDefault="00AF0801" w:rsidP="00AF0801"/>
    <w:p w14:paraId="30BEE21F" w14:textId="77777777" w:rsidR="00732F1A" w:rsidRDefault="00732F1A" w:rsidP="00732F1A">
      <w:pPr>
        <w:ind w:left="359"/>
      </w:pPr>
    </w:p>
    <w:p w14:paraId="68F2CE15" w14:textId="77777777" w:rsidR="00732F1A" w:rsidRPr="00732F1A" w:rsidRDefault="00732F1A" w:rsidP="00732F1A">
      <w:pPr>
        <w:ind w:left="359"/>
      </w:pPr>
    </w:p>
    <w:sectPr w:rsidR="00732F1A" w:rsidRPr="0073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E71"/>
    <w:multiLevelType w:val="hybridMultilevel"/>
    <w:tmpl w:val="88103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5104"/>
    <w:multiLevelType w:val="hybridMultilevel"/>
    <w:tmpl w:val="B094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6950"/>
    <w:multiLevelType w:val="hybridMultilevel"/>
    <w:tmpl w:val="D73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645F8"/>
    <w:multiLevelType w:val="hybridMultilevel"/>
    <w:tmpl w:val="1870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1083"/>
    <w:multiLevelType w:val="hybridMultilevel"/>
    <w:tmpl w:val="3154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20D5"/>
    <w:multiLevelType w:val="hybridMultilevel"/>
    <w:tmpl w:val="811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BA"/>
    <w:rsid w:val="0043768A"/>
    <w:rsid w:val="00732F1A"/>
    <w:rsid w:val="00780DC6"/>
    <w:rsid w:val="009477AA"/>
    <w:rsid w:val="009650BA"/>
    <w:rsid w:val="00AF0801"/>
    <w:rsid w:val="00B25A55"/>
    <w:rsid w:val="00D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1E37"/>
  <w15:chartTrackingRefBased/>
  <w15:docId w15:val="{E14B60A5-C275-4DA4-BAED-CF8B68D4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Jeremy R.</dc:creator>
  <cp:keywords/>
  <dc:description/>
  <cp:lastModifiedBy>Hall, Jeremy R.</cp:lastModifiedBy>
  <cp:revision>2</cp:revision>
  <dcterms:created xsi:type="dcterms:W3CDTF">2022-02-08T21:24:00Z</dcterms:created>
  <dcterms:modified xsi:type="dcterms:W3CDTF">2022-02-08T21:24:00Z</dcterms:modified>
</cp:coreProperties>
</file>